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9A" w:rsidRPr="0014499A" w:rsidRDefault="0014499A" w:rsidP="0014499A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PON per la realizzazione di reti cablate e wireless nelle scuole</w:t>
      </w:r>
    </w:p>
    <w:p w:rsidR="0014499A" w:rsidRPr="0014499A" w:rsidRDefault="0014499A" w:rsidP="0014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5" w:history="1">
        <w:r w:rsidRPr="0014499A">
          <w:rPr>
            <w:rFonts w:ascii="Times New Roman" w:eastAsia="Times New Roman" w:hAnsi="Times New Roman" w:cs="Times New Roman"/>
            <w:b/>
            <w:bCs/>
            <w:caps/>
            <w:color w:val="FFFFFF"/>
            <w:sz w:val="16"/>
            <w:szCs w:val="16"/>
            <w:u w:val="single"/>
            <w:shd w:val="clear" w:color="auto" w:fill="CC0000"/>
            <w:lang w:eastAsia="it-IT"/>
          </w:rPr>
          <w:t>MODIFICA</w:t>
        </w:r>
      </w:hyperlink>
    </w:p>
    <w:p w:rsidR="0014499A" w:rsidRPr="0014499A" w:rsidRDefault="0014499A" w:rsidP="001449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13.1.1A-FESRPON-VE-2021-185</w:t>
      </w:r>
    </w:p>
    <w:p w:rsidR="0014499A" w:rsidRPr="0014499A" w:rsidRDefault="0014499A" w:rsidP="001449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REALIZZAZIONE DI RETI LOCALI, CABLATE E WIRELESS NELLE SCUOLE</w:t>
      </w:r>
    </w:p>
    <w:p w:rsidR="0014499A" w:rsidRPr="0014499A" w:rsidRDefault="0014499A" w:rsidP="001449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Azione 13.1.1A</w:t>
      </w:r>
    </w:p>
    <w:p w:rsidR="0014499A" w:rsidRPr="0014499A" w:rsidRDefault="0014499A" w:rsidP="0014499A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sz w:val="24"/>
          <w:szCs w:val="24"/>
          <w:lang w:eastAsia="it-IT"/>
        </w:rPr>
        <w:t>Avviso pubblico per la realizzazione di reti locali, cablate e wireless, nelle scuole</w:t>
      </w:r>
      <w:r w:rsidRPr="0014499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Fondi Strutturali Europei – Programma Operativo Nazionale “Per la scuola, competenze e ambienti per l’apprendimento” 2014-2020 - Fondo europeo di sviluppo regionale (FESR) – REACT EU</w:t>
      </w:r>
      <w:r w:rsidRPr="0014499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  <w:r w:rsidRPr="0014499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Azione 13.1.1 “Cablaggio strutturato e sicuro all’interno degli edifici scolastici”</w:t>
      </w:r>
    </w:p>
    <w:p w:rsidR="0014499A" w:rsidRPr="0014499A" w:rsidRDefault="0014499A" w:rsidP="0014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L’importo complessivo del progetto ammesso al finanziamento è di € 80.641,73</w:t>
      </w:r>
    </w:p>
    <w:p w:rsidR="0014499A" w:rsidRPr="0014499A" w:rsidRDefault="0014499A" w:rsidP="001449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49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it-IT"/>
        </w:rPr>
        <w:t>Documentazione</w:t>
      </w:r>
      <w:r w:rsidRPr="001449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:</w:t>
      </w:r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Avviso pubblico per la realizzazione di reti locali, cablate e wireless nelle scuole n. 20480 del 20/07/2021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7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Candidatura n.1058839 del 30/07/2021 -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8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Graduatoria Regione Veneto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9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Lettera di autorizzazione 40055 del 14/10/2021 -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0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Disseminazione progetto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1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Decreto Assunzione in bilancio Progetto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2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Determinazione del RUP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3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a contrarre affidamento diretto su MEPA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4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adesione alla convenzione CONSIP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5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Ordine diretto d'Acquisto "Reti cablate" n. 6781432 -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6" w:tgtFrame="_blank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Variazione del quadro economico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7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Determina di acquisto materiale pubblicitario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8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Determina a contrarre acquisto materiali </w:t>
        </w:r>
        <w:proofErr w:type="spellStart"/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L.Da</w:t>
        </w:r>
        <w:proofErr w:type="spellEnd"/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 xml:space="preserve"> Vinc</w:t>
        </w:r>
      </w:hyperlink>
      <w:r w:rsidRPr="0014499A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19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Ordine d'acquisto  Vodafone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0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Incarico non oneroso esperto collaudatore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1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Ripartizione dei costi - Aggiornamento al 03/01/2023 - PON Cablaggio strutturato</w:t>
        </w:r>
      </w:hyperlink>
    </w:p>
    <w:p w:rsidR="0014499A" w:rsidRPr="0014499A" w:rsidRDefault="0014499A" w:rsidP="0014499A">
      <w:pPr>
        <w:numPr>
          <w:ilvl w:val="0"/>
          <w:numId w:val="2"/>
        </w:numPr>
        <w:pBdr>
          <w:bottom w:val="single" w:sz="6" w:space="8" w:color="DDDDDD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22" w:tgtFrame="_blank" w:history="1">
        <w:r w:rsidRPr="0014499A">
          <w:rPr>
            <w:rFonts w:ascii="Times New Roman" w:eastAsia="Times New Roman" w:hAnsi="Times New Roman" w:cs="Times New Roman"/>
            <w:color w:val="0166BF"/>
            <w:sz w:val="24"/>
            <w:szCs w:val="24"/>
            <w:u w:val="single"/>
            <w:lang w:eastAsia="it-IT"/>
          </w:rPr>
          <w:t>Verbale di collaudo - PON Cablaggio strutturato</w:t>
        </w:r>
      </w:hyperlink>
    </w:p>
    <w:p w:rsidR="00630142" w:rsidRDefault="0014499A">
      <w:bookmarkStart w:id="0" w:name="_GoBack"/>
      <w:bookmarkEnd w:id="0"/>
    </w:p>
    <w:sectPr w:rsidR="006301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3B5E"/>
    <w:multiLevelType w:val="multilevel"/>
    <w:tmpl w:val="A756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610C59"/>
    <w:multiLevelType w:val="multilevel"/>
    <w:tmpl w:val="BC548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19"/>
    <w:rsid w:val="0014499A"/>
    <w:rsid w:val="00357D0B"/>
    <w:rsid w:val="00B07419"/>
    <w:rsid w:val="00F3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2B25"/>
  <w15:chartTrackingRefBased/>
  <w15:docId w15:val="{FE13444E-8F19-470B-B524-F68039D9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B07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0741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07419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B0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07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8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9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1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10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nievo.edu.it/wp-content/uploads/1.0.3-Graduatoria_Veneto.pdf" TargetMode="External"/><Relationship Id="rId13" Type="http://schemas.openxmlformats.org/officeDocument/2006/relationships/hyperlink" Target="https://www.icnievo.edu.it/wp-content/uploads/1.1-determina-vodafone-ultima-signed-1.pdf" TargetMode="External"/><Relationship Id="rId18" Type="http://schemas.openxmlformats.org/officeDocument/2006/relationships/hyperlink" Target="https://www.icnievo.edu.it/download/88/pon-reti-sicure-cablate/6516/determina-vodafone-da-vinc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cnievo.edu.it/download/88/pon-reti-sicure-cablate/7358/timbro_7-1-ripartizione-costi-aggiornato-al-03012023_rev1-signed" TargetMode="External"/><Relationship Id="rId7" Type="http://schemas.openxmlformats.org/officeDocument/2006/relationships/hyperlink" Target="https://www.icnievo.edu.it/wp-content/uploads/1.0.1-candidaturapiano_1058839_00131_VEIC809006_20210730111710.pdf" TargetMode="External"/><Relationship Id="rId12" Type="http://schemas.openxmlformats.org/officeDocument/2006/relationships/hyperlink" Target="https://www.icnievo.edu.it/wp-content/uploads/1.0.11-NOMINARUP-signed.pdf" TargetMode="External"/><Relationship Id="rId17" Type="http://schemas.openxmlformats.org/officeDocument/2006/relationships/hyperlink" Target="https://www.icnievo.edu.it/pon-per-la-realizzazione-di-reti-cablate-e-wireless-nelle-scuole/timbro_determina-pon-targa-cablaggio-strutturato-signed-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nievo.edu.it/download/88/pon-reti-sicure-cablate/7269/timbro_7-0-0-variazione-quadro-economico" TargetMode="External"/><Relationship Id="rId20" Type="http://schemas.openxmlformats.org/officeDocument/2006/relationships/hyperlink" Target="https://www.icnievo.edu.it/download/88/pon-reti-sicure-cablate/7141/timbro_incarico_collaudatore_pon_cablaggio_strutturato-signe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cnievo.edu.it/wp-content/uploads/1.0-avviso_timbro_m_pi.AOODGEFID.REGISTRO-UFFICIALEU.0020480.20-07-2021-1-2.pdf" TargetMode="External"/><Relationship Id="rId11" Type="http://schemas.openxmlformats.org/officeDocument/2006/relationships/hyperlink" Target="https://www.icnievo.edu.it/wp-content/uploads/1.0.10-Assunzione-al-bilancio-progetto-20480-signed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cnievo.edu.it/wp-admin/post.php?post=5131&amp;action=edit" TargetMode="External"/><Relationship Id="rId15" Type="http://schemas.openxmlformats.org/officeDocument/2006/relationships/hyperlink" Target="https://www.icnievo.edu.it/wp-content/uploads/4.1.0-ORDINE-esecutivo_6781432-signed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cnievo.edu.it/wp-content/uploads/1.0.8-disseminazione-signed.pdf" TargetMode="External"/><Relationship Id="rId19" Type="http://schemas.openxmlformats.org/officeDocument/2006/relationships/hyperlink" Target="https://www.icnievo.edu.it/download/88/pon-reti-sicure-cablate/6517/ordine_fornitura_davinci_68318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nievo.edu.it/wp-content/uploads/1.0.4-Lettera_autorizzazione-VEIC809006_20480_1058839_769_1.pdf" TargetMode="External"/><Relationship Id="rId14" Type="http://schemas.openxmlformats.org/officeDocument/2006/relationships/hyperlink" Target="https://www.icnievo.edu.it/wp-content/uploads/2.0.0-timbro_Determina-di-adesione-convenzion1-signed-signed.pdf" TargetMode="External"/><Relationship Id="rId22" Type="http://schemas.openxmlformats.org/officeDocument/2006/relationships/hyperlink" Target="https://www.icnievo.edu.it/download/88/pon-reti-sicure-cablate/7356/timbro_verbale-collaudo-re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FrontOffice</dc:creator>
  <cp:keywords/>
  <dc:description/>
  <cp:lastModifiedBy>FrontOffice</cp:lastModifiedBy>
  <cp:revision>2</cp:revision>
  <dcterms:created xsi:type="dcterms:W3CDTF">2023-06-13T07:03:00Z</dcterms:created>
  <dcterms:modified xsi:type="dcterms:W3CDTF">2023-06-13T07:03:00Z</dcterms:modified>
</cp:coreProperties>
</file>